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EE71F" w14:textId="428A015D" w:rsidR="00A3020E" w:rsidRDefault="00A3020E"/>
    <w:p w14:paraId="1EB1A93C" w14:textId="5F47AE78" w:rsidR="00AF0014" w:rsidRDefault="00AF0014"/>
    <w:p w14:paraId="7427CF5C" w14:textId="77777777" w:rsidR="00AF0014" w:rsidRDefault="00AF0014"/>
    <w:p w14:paraId="648A9E1A" w14:textId="0EF7B33B" w:rsidR="00AF0014" w:rsidRDefault="00AF0014"/>
    <w:p w14:paraId="4FA38F10" w14:textId="50B42E3B" w:rsidR="00AF0014" w:rsidRDefault="00AF0014"/>
    <w:p w14:paraId="2B5E69F9" w14:textId="783F06C3" w:rsidR="00AF0014" w:rsidRDefault="00AF0014"/>
    <w:p w14:paraId="6B8CD3D1" w14:textId="4C0118CD" w:rsidR="004C6978" w:rsidRDefault="007A291B" w:rsidP="00DE3F0E">
      <w:pPr>
        <w:pStyle w:val="Titre1"/>
        <w:rPr>
          <w:lang w:val="fr-BE"/>
        </w:rPr>
      </w:pPr>
      <w:r>
        <w:rPr>
          <w:lang w:val="fr-BE"/>
        </w:rPr>
        <w:t xml:space="preserve">Tableau comparatif </w:t>
      </w:r>
    </w:p>
    <w:tbl>
      <w:tblPr>
        <w:tblStyle w:val="Grilledutableau"/>
        <w:tblW w:w="0" w:type="auto"/>
        <w:tblLook w:val="04A0" w:firstRow="1" w:lastRow="0" w:firstColumn="1" w:lastColumn="0" w:noHBand="0" w:noVBand="1"/>
      </w:tblPr>
      <w:tblGrid>
        <w:gridCol w:w="3020"/>
        <w:gridCol w:w="3021"/>
        <w:gridCol w:w="3021"/>
      </w:tblGrid>
      <w:tr w:rsidR="004C6978" w14:paraId="0235F2A7" w14:textId="77777777" w:rsidTr="004C6978">
        <w:tc>
          <w:tcPr>
            <w:tcW w:w="3020" w:type="dxa"/>
            <w:shd w:val="clear" w:color="auto" w:fill="A5A5A5" w:themeFill="accent3"/>
          </w:tcPr>
          <w:p w14:paraId="7393BD26" w14:textId="77777777" w:rsidR="004C6978" w:rsidRDefault="004C6978" w:rsidP="004C6978">
            <w:pPr>
              <w:rPr>
                <w:lang w:val="fr-BE"/>
              </w:rPr>
            </w:pPr>
          </w:p>
        </w:tc>
        <w:tc>
          <w:tcPr>
            <w:tcW w:w="3021" w:type="dxa"/>
          </w:tcPr>
          <w:p w14:paraId="05CC4847" w14:textId="062976CB" w:rsidR="004C6978" w:rsidRPr="002B0794" w:rsidRDefault="004C6978" w:rsidP="002B0794">
            <w:pPr>
              <w:jc w:val="center"/>
              <w:rPr>
                <w:rFonts w:ascii="Heebo" w:hAnsi="Heebo" w:cs="Heebo"/>
                <w:color w:val="auto"/>
                <w:lang w:val="fr-BE"/>
              </w:rPr>
            </w:pPr>
            <w:proofErr w:type="spellStart"/>
            <w:r w:rsidRPr="002B0794">
              <w:rPr>
                <w:rFonts w:ascii="Heebo" w:hAnsi="Heebo" w:cs="Heebo"/>
                <w:color w:val="auto"/>
                <w:lang w:val="fr-BE"/>
              </w:rPr>
              <w:t>Serenity</w:t>
            </w:r>
            <w:proofErr w:type="spellEnd"/>
          </w:p>
        </w:tc>
        <w:tc>
          <w:tcPr>
            <w:tcW w:w="3021" w:type="dxa"/>
          </w:tcPr>
          <w:p w14:paraId="08FD8DCF" w14:textId="32767BC0" w:rsidR="004C6978" w:rsidRPr="002B0794" w:rsidRDefault="004C6978" w:rsidP="002B0794">
            <w:pPr>
              <w:jc w:val="center"/>
              <w:rPr>
                <w:rFonts w:ascii="Heebo" w:hAnsi="Heebo" w:cs="Heebo"/>
                <w:color w:val="auto"/>
                <w:lang w:val="fr-BE"/>
              </w:rPr>
            </w:pPr>
            <w:proofErr w:type="spellStart"/>
            <w:r w:rsidRPr="002B0794">
              <w:rPr>
                <w:rFonts w:ascii="Heebo" w:hAnsi="Heebo" w:cs="Heebo"/>
                <w:color w:val="auto"/>
                <w:lang w:val="fr-BE"/>
              </w:rPr>
              <w:t>Consoeur</w:t>
            </w:r>
            <w:proofErr w:type="spellEnd"/>
            <w:r w:rsidR="002B0794" w:rsidRPr="002B0794">
              <w:rPr>
                <w:rFonts w:ascii="Heebo" w:hAnsi="Heebo" w:cs="Heebo"/>
                <w:color w:val="auto"/>
                <w:lang w:val="fr-BE"/>
              </w:rPr>
              <w:t>/Confrère</w:t>
            </w:r>
          </w:p>
        </w:tc>
      </w:tr>
      <w:tr w:rsidR="004C6978" w14:paraId="4058A008" w14:textId="77777777" w:rsidTr="004C6978">
        <w:tc>
          <w:tcPr>
            <w:tcW w:w="3020" w:type="dxa"/>
          </w:tcPr>
          <w:p w14:paraId="6AAAA9D6" w14:textId="54E96476" w:rsidR="004C6978" w:rsidRPr="004F2F02" w:rsidRDefault="002B0794" w:rsidP="004C6978">
            <w:pPr>
              <w:rPr>
                <w:rFonts w:ascii="Heebo Black" w:hAnsi="Heebo Black" w:cs="Heebo Black"/>
                <w:lang w:val="fr-BE"/>
              </w:rPr>
            </w:pPr>
            <w:r w:rsidRPr="004F2F02">
              <w:rPr>
                <w:rFonts w:ascii="Heebo Black" w:hAnsi="Heebo Black" w:cs="Heebo Black"/>
                <w:lang w:val="fr-BE"/>
              </w:rPr>
              <w:t>Composition de l’équipe</w:t>
            </w:r>
          </w:p>
        </w:tc>
        <w:tc>
          <w:tcPr>
            <w:tcW w:w="3021" w:type="dxa"/>
          </w:tcPr>
          <w:p w14:paraId="3042674A" w14:textId="4DB531DC" w:rsidR="004C6978" w:rsidRPr="007E499F" w:rsidRDefault="004F2F02" w:rsidP="004C6978">
            <w:pPr>
              <w:rPr>
                <w:rFonts w:cs="Heebo Light"/>
                <w:szCs w:val="20"/>
                <w:shd w:val="clear" w:color="auto" w:fill="FFFFFF"/>
                <w:lang w:val="fr-BE"/>
              </w:rPr>
            </w:pPr>
            <w:r w:rsidRPr="004F2F02">
              <w:rPr>
                <w:rStyle w:val="normaltextrun"/>
                <w:rFonts w:cs="Heebo Light"/>
                <w:szCs w:val="20"/>
                <w:shd w:val="clear" w:color="auto" w:fill="FFFFFF"/>
                <w:lang w:val="fr-BE"/>
              </w:rPr>
              <w:t xml:space="preserve">L’équipe </w:t>
            </w:r>
            <w:proofErr w:type="spellStart"/>
            <w:r w:rsidRPr="004F2F02">
              <w:rPr>
                <w:rStyle w:val="normaltextrun"/>
                <w:rFonts w:cs="Heebo Light"/>
                <w:szCs w:val="20"/>
                <w:shd w:val="clear" w:color="auto" w:fill="FFFFFF"/>
                <w:lang w:val="fr-BE"/>
              </w:rPr>
              <w:t>Serenity</w:t>
            </w:r>
            <w:proofErr w:type="spellEnd"/>
            <w:r w:rsidRPr="004F2F02">
              <w:rPr>
                <w:rStyle w:val="normaltextrun"/>
                <w:rFonts w:cs="Heebo Light"/>
                <w:szCs w:val="20"/>
                <w:shd w:val="clear" w:color="auto" w:fill="FFFFFF"/>
                <w:lang w:val="fr-BE"/>
              </w:rPr>
              <w:t xml:space="preserve"> est composée de 16 personnes dédiées à la gestion des copropriétés. Un binôme de gestionnaires</w:t>
            </w:r>
            <w:r w:rsidRPr="004F2F02">
              <w:rPr>
                <w:rStyle w:val="superscript"/>
                <w:rFonts w:cs="Heebo Light"/>
                <w:sz w:val="16"/>
                <w:szCs w:val="16"/>
                <w:shd w:val="clear" w:color="auto" w:fill="FFFFFF"/>
                <w:vertAlign w:val="superscript"/>
                <w:lang w:val="fr-BE"/>
              </w:rPr>
              <w:t>1</w:t>
            </w:r>
            <w:r w:rsidRPr="004F2F02">
              <w:rPr>
                <w:rStyle w:val="normaltextrun"/>
                <w:rFonts w:cs="Heebo Light"/>
                <w:szCs w:val="20"/>
                <w:shd w:val="clear" w:color="auto" w:fill="FFFFFF"/>
                <w:lang w:val="fr-BE"/>
              </w:rPr>
              <w:t xml:space="preserve"> gère au quotidien votre immeuble comme si c’était le leur, et s’appuie sur une équipe stable spécialisée dans les domaines connexes (administratif, technique, juridique, …).</w:t>
            </w:r>
            <w:r w:rsidRPr="004F2F02">
              <w:rPr>
                <w:rStyle w:val="eop"/>
                <w:rFonts w:cs="Heebo Light"/>
                <w:szCs w:val="20"/>
                <w:shd w:val="clear" w:color="auto" w:fill="FFFFFF"/>
                <w:lang w:val="fr-BE"/>
              </w:rPr>
              <w:t> </w:t>
            </w:r>
          </w:p>
        </w:tc>
        <w:tc>
          <w:tcPr>
            <w:tcW w:w="3021" w:type="dxa"/>
          </w:tcPr>
          <w:p w14:paraId="7E81459D" w14:textId="77777777" w:rsidR="004C6978" w:rsidRDefault="004C6978" w:rsidP="004C6978">
            <w:pPr>
              <w:rPr>
                <w:lang w:val="fr-BE"/>
              </w:rPr>
            </w:pPr>
          </w:p>
        </w:tc>
      </w:tr>
      <w:tr w:rsidR="004C6978" w14:paraId="60ACF213" w14:textId="77777777" w:rsidTr="004C6978">
        <w:tc>
          <w:tcPr>
            <w:tcW w:w="3020" w:type="dxa"/>
          </w:tcPr>
          <w:p w14:paraId="23002076" w14:textId="43793889" w:rsidR="004C6978" w:rsidRPr="004F2F02" w:rsidRDefault="002B0794" w:rsidP="004C6978">
            <w:pPr>
              <w:rPr>
                <w:rFonts w:ascii="Heebo Black" w:hAnsi="Heebo Black" w:cs="Heebo Black"/>
                <w:lang w:val="fr-BE"/>
              </w:rPr>
            </w:pPr>
            <w:r w:rsidRPr="004F2F02">
              <w:rPr>
                <w:rFonts w:ascii="Heebo Black" w:hAnsi="Heebo Black" w:cs="Heebo Black"/>
                <w:lang w:val="fr-BE"/>
              </w:rPr>
              <w:t xml:space="preserve">Organisation interne </w:t>
            </w:r>
          </w:p>
        </w:tc>
        <w:tc>
          <w:tcPr>
            <w:tcW w:w="3021" w:type="dxa"/>
          </w:tcPr>
          <w:p w14:paraId="37E633F1" w14:textId="77777777" w:rsidR="007E499F" w:rsidRDefault="00DE3F0E" w:rsidP="004C6978">
            <w:pPr>
              <w:rPr>
                <w:rStyle w:val="normaltextrun"/>
                <w:rFonts w:cs="Heebo Light"/>
                <w:szCs w:val="20"/>
                <w:shd w:val="clear" w:color="auto" w:fill="FFFFFF"/>
                <w:lang w:val="fr-BE"/>
              </w:rPr>
            </w:pPr>
            <w:r w:rsidRPr="00DE3F0E">
              <w:rPr>
                <w:rStyle w:val="normaltextrun"/>
                <w:rFonts w:cs="Heebo Light"/>
                <w:szCs w:val="20"/>
                <w:shd w:val="clear" w:color="auto" w:fill="FFFFFF"/>
                <w:lang w:val="fr-BE"/>
              </w:rPr>
              <w:t xml:space="preserve">Grâce à la répartition des rôles, vos gestionnaires sont les points de contact des copropriétaires et des fournisseurs.  La gestion du courrier, des appels de fond, de l’organisation des assemblées générales et de toutes les tâches régulières sont prises en charge par l’équipe entourant les gestionnaires.   </w:t>
            </w:r>
          </w:p>
          <w:p w14:paraId="56EA0244" w14:textId="53E29E78" w:rsidR="004C6978" w:rsidRPr="00DE3F0E" w:rsidRDefault="00DE3F0E" w:rsidP="004C6978">
            <w:pPr>
              <w:rPr>
                <w:lang w:val="fr-BE"/>
              </w:rPr>
            </w:pPr>
            <w:r w:rsidRPr="00DE3F0E">
              <w:rPr>
                <w:rStyle w:val="normaltextrun"/>
                <w:rFonts w:cs="Heebo Light"/>
                <w:szCs w:val="20"/>
                <w:shd w:val="clear" w:color="auto" w:fill="FFFFFF"/>
                <w:lang w:val="fr-BE"/>
              </w:rPr>
              <w:t>Nous garantissons d’ailleurs contractuellement un délai de réponse grâce à cette organisation.</w:t>
            </w:r>
            <w:r w:rsidRPr="00DE3F0E">
              <w:rPr>
                <w:rStyle w:val="eop"/>
                <w:rFonts w:cs="Heebo Light"/>
                <w:szCs w:val="20"/>
                <w:shd w:val="clear" w:color="auto" w:fill="FFFFFF"/>
                <w:lang w:val="fr-BE"/>
              </w:rPr>
              <w:t> </w:t>
            </w:r>
          </w:p>
        </w:tc>
        <w:tc>
          <w:tcPr>
            <w:tcW w:w="3021" w:type="dxa"/>
          </w:tcPr>
          <w:p w14:paraId="6A65DBC5" w14:textId="77777777" w:rsidR="004C6978" w:rsidRDefault="004C6978" w:rsidP="004C6978">
            <w:pPr>
              <w:rPr>
                <w:lang w:val="fr-BE"/>
              </w:rPr>
            </w:pPr>
          </w:p>
        </w:tc>
      </w:tr>
      <w:tr w:rsidR="004C6978" w14:paraId="273802C3" w14:textId="77777777" w:rsidTr="004C6978">
        <w:tc>
          <w:tcPr>
            <w:tcW w:w="3020" w:type="dxa"/>
          </w:tcPr>
          <w:p w14:paraId="65CFB71D" w14:textId="292A7636" w:rsidR="004C6978" w:rsidRPr="004F2F02" w:rsidRDefault="002B0794" w:rsidP="004C6978">
            <w:pPr>
              <w:rPr>
                <w:rFonts w:ascii="Heebo Black" w:hAnsi="Heebo Black" w:cs="Heebo Black"/>
                <w:lang w:val="fr-BE"/>
              </w:rPr>
            </w:pPr>
            <w:r w:rsidRPr="004F2F02">
              <w:rPr>
                <w:rFonts w:ascii="Heebo Black" w:hAnsi="Heebo Black" w:cs="Heebo Black"/>
                <w:lang w:val="fr-BE"/>
              </w:rPr>
              <w:t>Call Center</w:t>
            </w:r>
          </w:p>
        </w:tc>
        <w:tc>
          <w:tcPr>
            <w:tcW w:w="3021" w:type="dxa"/>
          </w:tcPr>
          <w:p w14:paraId="6CB0C92C" w14:textId="77B462DC" w:rsidR="004C6978" w:rsidRPr="00DE3F0E" w:rsidRDefault="00DE3F0E" w:rsidP="004C6978">
            <w:pPr>
              <w:rPr>
                <w:lang w:val="fr-BE"/>
              </w:rPr>
            </w:pPr>
            <w:r w:rsidRPr="00DE3F0E">
              <w:rPr>
                <w:rStyle w:val="normaltextrun"/>
                <w:rFonts w:cs="Heebo Light"/>
                <w:szCs w:val="20"/>
                <w:shd w:val="clear" w:color="auto" w:fill="FFFFFF"/>
                <w:lang w:val="fr-BE"/>
              </w:rPr>
              <w:t>Un call Center est mis à la disposition des copropriétés en dehors des heures de bureau ou durant des périodes ponctuelles (formations d’équipe, journées entreprise, …).  Ce call-center traite les demandes de première ligne, et en fonction du degré d’urgence, peut contacter votre gestionnaire de garde. Un back-up avec une troisième et une quatrième ligne est également assuré.</w:t>
            </w:r>
            <w:r w:rsidRPr="00DE3F0E">
              <w:rPr>
                <w:rStyle w:val="eop"/>
                <w:rFonts w:cs="Heebo Light"/>
                <w:szCs w:val="20"/>
                <w:shd w:val="clear" w:color="auto" w:fill="FFFFFF"/>
                <w:lang w:val="fr-BE"/>
              </w:rPr>
              <w:t> </w:t>
            </w:r>
          </w:p>
        </w:tc>
        <w:tc>
          <w:tcPr>
            <w:tcW w:w="3021" w:type="dxa"/>
          </w:tcPr>
          <w:p w14:paraId="55227D91" w14:textId="77777777" w:rsidR="004C6978" w:rsidRDefault="004C6978" w:rsidP="004C6978">
            <w:pPr>
              <w:rPr>
                <w:lang w:val="fr-BE"/>
              </w:rPr>
            </w:pPr>
          </w:p>
        </w:tc>
      </w:tr>
      <w:tr w:rsidR="004C6978" w14:paraId="4E85474B" w14:textId="77777777" w:rsidTr="004C6978">
        <w:tc>
          <w:tcPr>
            <w:tcW w:w="3020" w:type="dxa"/>
          </w:tcPr>
          <w:p w14:paraId="2ACEB993" w14:textId="5AA45625" w:rsidR="004C6978" w:rsidRPr="004F2F02" w:rsidRDefault="004F2F02" w:rsidP="004C6978">
            <w:pPr>
              <w:rPr>
                <w:rFonts w:ascii="Heebo Black" w:hAnsi="Heebo Black" w:cs="Heebo Black"/>
                <w:lang w:val="fr-BE"/>
              </w:rPr>
            </w:pPr>
            <w:r w:rsidRPr="004F2F02">
              <w:rPr>
                <w:rFonts w:ascii="Heebo Black" w:hAnsi="Heebo Black" w:cs="Heebo Black"/>
                <w:lang w:val="fr-BE"/>
              </w:rPr>
              <w:lastRenderedPageBreak/>
              <w:t xml:space="preserve">Charge de travail </w:t>
            </w:r>
          </w:p>
        </w:tc>
        <w:tc>
          <w:tcPr>
            <w:tcW w:w="3021" w:type="dxa"/>
          </w:tcPr>
          <w:p w14:paraId="57B201DC" w14:textId="4346EE82" w:rsidR="004C6978" w:rsidRPr="00DE3F0E" w:rsidRDefault="00DE3F0E" w:rsidP="004C6978">
            <w:pPr>
              <w:rPr>
                <w:lang w:val="fr-BE"/>
              </w:rPr>
            </w:pPr>
            <w:r w:rsidRPr="00DE3F0E">
              <w:rPr>
                <w:rStyle w:val="normaltextrun"/>
                <w:rFonts w:cs="Heebo Light"/>
                <w:szCs w:val="20"/>
                <w:shd w:val="clear" w:color="auto" w:fill="FFFFFF"/>
                <w:lang w:val="fr-BE"/>
              </w:rPr>
              <w:t>Nous veillons à répartir et lisser au mieux la charge de travail entre les différentes équipes, afin de pouvoir assurer à tout moment la prise en charge de dossiers urgents par les gestionnaires. </w:t>
            </w:r>
            <w:r w:rsidRPr="00DE3F0E">
              <w:rPr>
                <w:rStyle w:val="eop"/>
                <w:rFonts w:cs="Heebo Light"/>
                <w:szCs w:val="20"/>
                <w:shd w:val="clear" w:color="auto" w:fill="FFFFFF"/>
                <w:lang w:val="fr-BE"/>
              </w:rPr>
              <w:t> </w:t>
            </w:r>
          </w:p>
        </w:tc>
        <w:tc>
          <w:tcPr>
            <w:tcW w:w="3021" w:type="dxa"/>
          </w:tcPr>
          <w:p w14:paraId="62FE3D5F" w14:textId="77777777" w:rsidR="004C6978" w:rsidRDefault="004C6978" w:rsidP="004C6978">
            <w:pPr>
              <w:rPr>
                <w:lang w:val="fr-BE"/>
              </w:rPr>
            </w:pPr>
          </w:p>
        </w:tc>
      </w:tr>
    </w:tbl>
    <w:p w14:paraId="5F85F439" w14:textId="4D05E5F4" w:rsidR="004C6978" w:rsidRPr="004C6978" w:rsidRDefault="004C6978" w:rsidP="004C6978">
      <w:pPr>
        <w:rPr>
          <w:lang w:val="fr-BE"/>
        </w:rPr>
      </w:pPr>
    </w:p>
    <w:p w14:paraId="1A001F63" w14:textId="18F9119A" w:rsidR="15EEB5E7" w:rsidRDefault="15EEB5E7" w:rsidP="25CBD8E0">
      <w:pPr>
        <w:rPr>
          <w:rFonts w:ascii="Segoe UI" w:eastAsia="Segoe UI" w:hAnsi="Segoe UI" w:cs="Segoe UI"/>
          <w:color w:val="242424"/>
          <w:sz w:val="21"/>
          <w:szCs w:val="21"/>
          <w:lang w:val="fr-BE"/>
        </w:rPr>
      </w:pPr>
    </w:p>
    <w:p w14:paraId="1D21B594" w14:textId="573A243A" w:rsidR="15EEB5E7" w:rsidRDefault="15EEB5E7" w:rsidP="15EEB5E7">
      <w:pPr>
        <w:rPr>
          <w:lang w:val="fr-BE"/>
        </w:rPr>
      </w:pPr>
    </w:p>
    <w:p w14:paraId="071C2F1A" w14:textId="46829D8E" w:rsidR="00AF0014" w:rsidRDefault="00AF0014">
      <w:pPr>
        <w:rPr>
          <w:lang w:val="fr-BE"/>
        </w:rPr>
      </w:pPr>
    </w:p>
    <w:p w14:paraId="6E4A997D" w14:textId="64A83B65" w:rsidR="00AF0014" w:rsidRPr="006E1BD4" w:rsidRDefault="00AF0014" w:rsidP="006E1BD4">
      <w:pPr>
        <w:spacing w:after="160"/>
        <w:rPr>
          <w:rFonts w:ascii="Prestige Signature Script  Demo" w:hAnsi="Prestige Signature Script  Demo" w:cs="Prestige Signature Script  Demo"/>
          <w:color w:val="000000"/>
          <w:sz w:val="24"/>
          <w:szCs w:val="24"/>
          <w:lang w:val="fr-BE"/>
        </w:rPr>
      </w:pPr>
    </w:p>
    <w:p w14:paraId="1DCABDF6" w14:textId="76539A47" w:rsidR="00AF0014" w:rsidRPr="00AF0014" w:rsidRDefault="006F1314" w:rsidP="00AF0014">
      <w:pPr>
        <w:rPr>
          <w:lang w:val="fr-BE"/>
        </w:rPr>
      </w:pPr>
      <w:r>
        <w:rPr>
          <w:noProof/>
        </w:rPr>
        <w:drawing>
          <wp:anchor distT="0" distB="0" distL="114300" distR="114300" simplePos="0" relativeHeight="251658240" behindDoc="0" locked="0" layoutInCell="1" allowOverlap="1" wp14:anchorId="432DB848" wp14:editId="271EC567">
            <wp:simplePos x="0" y="0"/>
            <wp:positionH relativeFrom="column">
              <wp:posOffset>-198755</wp:posOffset>
            </wp:positionH>
            <wp:positionV relativeFrom="paragraph">
              <wp:posOffset>4238625</wp:posOffset>
            </wp:positionV>
            <wp:extent cx="2011680" cy="2498413"/>
            <wp:effectExtent l="0" t="0" r="7620" b="0"/>
            <wp:wrapNone/>
            <wp:docPr id="1164374668" name="Image 1" descr="Une image contenant texte, capture d’écran,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74668" name="Image 1" descr="Une image contenant texte, capture d’écran, Graphique, Polic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680" cy="2498413"/>
                    </a:xfrm>
                    <a:prstGeom prst="rect">
                      <a:avLst/>
                    </a:prstGeom>
                  </pic:spPr>
                </pic:pic>
              </a:graphicData>
            </a:graphic>
            <wp14:sizeRelH relativeFrom="margin">
              <wp14:pctWidth>0</wp14:pctWidth>
            </wp14:sizeRelH>
            <wp14:sizeRelV relativeFrom="margin">
              <wp14:pctHeight>0</wp14:pctHeight>
            </wp14:sizeRelV>
          </wp:anchor>
        </w:drawing>
      </w:r>
    </w:p>
    <w:sectPr w:rsidR="00AF0014" w:rsidRPr="00AF0014" w:rsidSect="00AF0014">
      <w:headerReference w:type="default" r:id="rId10"/>
      <w:headerReference w:type="first" r:id="rId11"/>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E8C77" w14:textId="77777777" w:rsidR="00A56460" w:rsidRDefault="00A56460" w:rsidP="00AF0014">
      <w:r>
        <w:separator/>
      </w:r>
    </w:p>
  </w:endnote>
  <w:endnote w:type="continuationSeparator" w:id="0">
    <w:p w14:paraId="6D311E1C" w14:textId="77777777" w:rsidR="00A56460" w:rsidRDefault="00A56460" w:rsidP="00AF0014">
      <w:r>
        <w:continuationSeparator/>
      </w:r>
    </w:p>
  </w:endnote>
  <w:endnote w:type="continuationNotice" w:id="1">
    <w:p w14:paraId="5AA5D8DA" w14:textId="77777777" w:rsidR="00A56460" w:rsidRDefault="00A564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ebo Light">
    <w:panose1 w:val="00000000000000000000"/>
    <w:charset w:val="00"/>
    <w:family w:val="auto"/>
    <w:pitch w:val="variable"/>
    <w:sig w:usb0="A00008E7" w:usb1="40000043" w:usb2="00000000" w:usb3="00000000" w:csb0="00000021" w:csb1="00000000"/>
  </w:font>
  <w:font w:name="Heebo Medium">
    <w:panose1 w:val="00000000000000000000"/>
    <w:charset w:val="00"/>
    <w:family w:val="auto"/>
    <w:pitch w:val="variable"/>
    <w:sig w:usb0="A00008E7" w:usb1="40000043" w:usb2="00000000" w:usb3="00000000" w:csb0="00000021"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Prestige Signature Script  Demo">
    <w:altName w:val="Calibri"/>
    <w:panose1 w:val="00000000000000000000"/>
    <w:charset w:val="00"/>
    <w:family w:val="script"/>
    <w:notTrueType/>
    <w:pitch w:val="default"/>
    <w:sig w:usb0="00000003" w:usb1="00000000" w:usb2="00000000" w:usb3="00000000" w:csb0="00000001" w:csb1="00000000"/>
  </w:font>
  <w:font w:name="Heebo">
    <w:panose1 w:val="00000000000000000000"/>
    <w:charset w:val="00"/>
    <w:family w:val="auto"/>
    <w:pitch w:val="variable"/>
    <w:sig w:usb0="A00008E7" w:usb1="40000043" w:usb2="00000000" w:usb3="00000000" w:csb0="00000021" w:csb1="00000000"/>
  </w:font>
  <w:font w:name="Heebo Black">
    <w:panose1 w:val="00000000000000000000"/>
    <w:charset w:val="00"/>
    <w:family w:val="auto"/>
    <w:pitch w:val="variable"/>
    <w:sig w:usb0="A00008E7" w:usb1="40000043"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0D9CE" w14:textId="77777777" w:rsidR="00A56460" w:rsidRDefault="00A56460" w:rsidP="00AF0014">
      <w:r>
        <w:separator/>
      </w:r>
    </w:p>
  </w:footnote>
  <w:footnote w:type="continuationSeparator" w:id="0">
    <w:p w14:paraId="5C01305E" w14:textId="77777777" w:rsidR="00A56460" w:rsidRDefault="00A56460" w:rsidP="00AF0014">
      <w:r>
        <w:continuationSeparator/>
      </w:r>
    </w:p>
  </w:footnote>
  <w:footnote w:type="continuationNotice" w:id="1">
    <w:p w14:paraId="6152B8E4" w14:textId="77777777" w:rsidR="00A56460" w:rsidRDefault="00A564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676DF" w14:textId="6F53B0AA" w:rsidR="00AF0014" w:rsidRDefault="006E1BD4">
    <w:pPr>
      <w:pStyle w:val="En-tte"/>
    </w:pPr>
    <w:r>
      <w:rPr>
        <w:noProof/>
      </w:rPr>
      <w:drawing>
        <wp:anchor distT="0" distB="0" distL="114300" distR="114300" simplePos="0" relativeHeight="251658241" behindDoc="1" locked="1" layoutInCell="1" allowOverlap="1" wp14:anchorId="272CF453" wp14:editId="096B7D5D">
          <wp:simplePos x="0" y="0"/>
          <wp:positionH relativeFrom="page">
            <wp:posOffset>0</wp:posOffset>
          </wp:positionH>
          <wp:positionV relativeFrom="page">
            <wp:posOffset>0</wp:posOffset>
          </wp:positionV>
          <wp:extent cx="7578000" cy="10717200"/>
          <wp:effectExtent l="0" t="0" r="4445"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00" cy="1071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3085" w14:textId="6DC289DD" w:rsidR="00AF0014" w:rsidRDefault="006E1BD4">
    <w:pPr>
      <w:pStyle w:val="En-tte"/>
    </w:pPr>
    <w:r>
      <w:rPr>
        <w:noProof/>
      </w:rPr>
      <w:drawing>
        <wp:anchor distT="0" distB="0" distL="114300" distR="114300" simplePos="0" relativeHeight="251658240" behindDoc="1" locked="1" layoutInCell="1" allowOverlap="1" wp14:anchorId="5B2FCE95" wp14:editId="31C0E5EE">
          <wp:simplePos x="0" y="0"/>
          <wp:positionH relativeFrom="page">
            <wp:posOffset>0</wp:posOffset>
          </wp:positionH>
          <wp:positionV relativeFrom="page">
            <wp:posOffset>0</wp:posOffset>
          </wp:positionV>
          <wp:extent cx="7578000" cy="10717200"/>
          <wp:effectExtent l="0" t="0" r="444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00" cy="1071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D0"/>
    <w:rsid w:val="000A4B88"/>
    <w:rsid w:val="000C1453"/>
    <w:rsid w:val="001D7881"/>
    <w:rsid w:val="00233B9D"/>
    <w:rsid w:val="002669B6"/>
    <w:rsid w:val="002B0794"/>
    <w:rsid w:val="00470E83"/>
    <w:rsid w:val="00480B25"/>
    <w:rsid w:val="004C6978"/>
    <w:rsid w:val="004F2F02"/>
    <w:rsid w:val="006E1BD4"/>
    <w:rsid w:val="006F1314"/>
    <w:rsid w:val="007118E0"/>
    <w:rsid w:val="00780082"/>
    <w:rsid w:val="007A291B"/>
    <w:rsid w:val="007E499F"/>
    <w:rsid w:val="00A3020E"/>
    <w:rsid w:val="00A56460"/>
    <w:rsid w:val="00AF0014"/>
    <w:rsid w:val="00BB0DD9"/>
    <w:rsid w:val="00BB5CAC"/>
    <w:rsid w:val="00C322FE"/>
    <w:rsid w:val="00C476D0"/>
    <w:rsid w:val="00DE3F0E"/>
    <w:rsid w:val="00EA4333"/>
    <w:rsid w:val="021B724A"/>
    <w:rsid w:val="0DAE9C05"/>
    <w:rsid w:val="1451F6EB"/>
    <w:rsid w:val="15EEB5E7"/>
    <w:rsid w:val="25CBD8E0"/>
    <w:rsid w:val="5B142214"/>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E8FA9"/>
  <w15:chartTrackingRefBased/>
  <w15:docId w15:val="{CAECCABA-5637-4C2A-B8B1-034AEC32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333"/>
    <w:pPr>
      <w:spacing w:after="0" w:line="240" w:lineRule="auto"/>
      <w:jc w:val="both"/>
    </w:pPr>
    <w:rPr>
      <w:rFonts w:ascii="Heebo Light" w:hAnsi="Heebo Light"/>
      <w:color w:val="494849"/>
      <w:sz w:val="20"/>
    </w:rPr>
  </w:style>
  <w:style w:type="paragraph" w:styleId="Titre1">
    <w:name w:val="heading 1"/>
    <w:basedOn w:val="Normal"/>
    <w:next w:val="Normal"/>
    <w:link w:val="Titre1Car"/>
    <w:uiPriority w:val="9"/>
    <w:qFormat/>
    <w:rsid w:val="00AF0014"/>
    <w:pPr>
      <w:keepNext/>
      <w:keepLines/>
      <w:spacing w:before="160" w:after="120"/>
      <w:outlineLvl w:val="0"/>
    </w:pPr>
    <w:rPr>
      <w:rFonts w:ascii="Heebo Medium" w:eastAsiaTheme="majorEastAsia" w:hAnsi="Heebo Medium" w:cstheme="majorBidi"/>
      <w:color w:val="E65300"/>
      <w:sz w:val="2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0014"/>
    <w:pPr>
      <w:tabs>
        <w:tab w:val="center" w:pos="4536"/>
        <w:tab w:val="right" w:pos="9072"/>
      </w:tabs>
    </w:pPr>
  </w:style>
  <w:style w:type="character" w:customStyle="1" w:styleId="En-tteCar">
    <w:name w:val="En-tête Car"/>
    <w:basedOn w:val="Policepardfaut"/>
    <w:link w:val="En-tte"/>
    <w:uiPriority w:val="99"/>
    <w:rsid w:val="00AF0014"/>
  </w:style>
  <w:style w:type="paragraph" w:styleId="Pieddepage">
    <w:name w:val="footer"/>
    <w:basedOn w:val="Normal"/>
    <w:link w:val="PieddepageCar"/>
    <w:uiPriority w:val="99"/>
    <w:unhideWhenUsed/>
    <w:rsid w:val="00AF0014"/>
    <w:pPr>
      <w:tabs>
        <w:tab w:val="center" w:pos="4536"/>
        <w:tab w:val="right" w:pos="9072"/>
      </w:tabs>
    </w:pPr>
  </w:style>
  <w:style w:type="character" w:customStyle="1" w:styleId="PieddepageCar">
    <w:name w:val="Pied de page Car"/>
    <w:basedOn w:val="Policepardfaut"/>
    <w:link w:val="Pieddepage"/>
    <w:uiPriority w:val="99"/>
    <w:rsid w:val="00AF0014"/>
  </w:style>
  <w:style w:type="character" w:customStyle="1" w:styleId="Titre1Car">
    <w:name w:val="Titre 1 Car"/>
    <w:basedOn w:val="Policepardfaut"/>
    <w:link w:val="Titre1"/>
    <w:uiPriority w:val="9"/>
    <w:rsid w:val="00AF0014"/>
    <w:rPr>
      <w:rFonts w:ascii="Heebo Medium" w:eastAsiaTheme="majorEastAsia" w:hAnsi="Heebo Medium" w:cstheme="majorBidi"/>
      <w:color w:val="E65300"/>
      <w:sz w:val="24"/>
      <w:szCs w:val="32"/>
    </w:rPr>
  </w:style>
  <w:style w:type="paragraph" w:customStyle="1" w:styleId="Default">
    <w:name w:val="Default"/>
    <w:rsid w:val="00AF0014"/>
    <w:pPr>
      <w:autoSpaceDE w:val="0"/>
      <w:autoSpaceDN w:val="0"/>
      <w:adjustRightInd w:val="0"/>
      <w:spacing w:after="0" w:line="240" w:lineRule="auto"/>
    </w:pPr>
    <w:rPr>
      <w:rFonts w:ascii="Prestige Signature Script  Demo" w:hAnsi="Prestige Signature Script  Demo" w:cs="Prestige Signature Script  Demo"/>
      <w:color w:val="000000"/>
      <w:sz w:val="24"/>
      <w:szCs w:val="24"/>
    </w:rPr>
  </w:style>
  <w:style w:type="table" w:styleId="Grilledutableau">
    <w:name w:val="Table Grid"/>
    <w:basedOn w:val="TableauNormal"/>
    <w:uiPriority w:val="39"/>
    <w:rsid w:val="004C6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4F2F02"/>
  </w:style>
  <w:style w:type="character" w:customStyle="1" w:styleId="superscript">
    <w:name w:val="superscript"/>
    <w:basedOn w:val="Policepardfaut"/>
    <w:rsid w:val="004F2F02"/>
  </w:style>
  <w:style w:type="character" w:customStyle="1" w:styleId="eop">
    <w:name w:val="eop"/>
    <w:basedOn w:val="Policepardfaut"/>
    <w:rsid w:val="004F2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CF78B52853264AA6493C1B68FD5459" ma:contentTypeVersion="15" ma:contentTypeDescription="Crée un document." ma:contentTypeScope="" ma:versionID="2a81ef421405ac5601c35b14fe1f47ff">
  <xsd:schema xmlns:xsd="http://www.w3.org/2001/XMLSchema" xmlns:xs="http://www.w3.org/2001/XMLSchema" xmlns:p="http://schemas.microsoft.com/office/2006/metadata/properties" xmlns:ns2="27741e48-bffb-48f5-b634-f89a30b3aa93" xmlns:ns3="b74cb756-927b-4f74-8d6a-3c20011459cd" targetNamespace="http://schemas.microsoft.com/office/2006/metadata/properties" ma:root="true" ma:fieldsID="f48d8a695c57404245b2b8534cef570b" ns2:_="" ns3:_="">
    <xsd:import namespace="27741e48-bffb-48f5-b634-f89a30b3aa93"/>
    <xsd:import namespace="b74cb756-927b-4f74-8d6a-3c20011459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41e48-bffb-48f5-b634-f89a30b3aa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9edc5e5a-e687-461d-8f69-65ff7c328a3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4cb756-927b-4f74-8d6a-3c20011459c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b44326-5918-4ade-8324-1425d7c3bb61}" ma:internalName="TaxCatchAll" ma:showField="CatchAllData" ma:web="b74cb756-927b-4f74-8d6a-3c20011459c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741e48-bffb-48f5-b634-f89a30b3aa93">
      <Terms xmlns="http://schemas.microsoft.com/office/infopath/2007/PartnerControls"/>
    </lcf76f155ced4ddcb4097134ff3c332f>
    <TaxCatchAll xmlns="b74cb756-927b-4f74-8d6a-3c20011459cd" xsi:nil="true"/>
  </documentManagement>
</p:properties>
</file>

<file path=customXml/itemProps1.xml><?xml version="1.0" encoding="utf-8"?>
<ds:datastoreItem xmlns:ds="http://schemas.openxmlformats.org/officeDocument/2006/customXml" ds:itemID="{29D763F8-4458-4B5C-9F99-E09DA57A4B7C}">
  <ds:schemaRefs>
    <ds:schemaRef ds:uri="http://schemas.microsoft.com/sharepoint/v3/contenttype/forms"/>
  </ds:schemaRefs>
</ds:datastoreItem>
</file>

<file path=customXml/itemProps2.xml><?xml version="1.0" encoding="utf-8"?>
<ds:datastoreItem xmlns:ds="http://schemas.openxmlformats.org/officeDocument/2006/customXml" ds:itemID="{8892FF4A-F06F-4309-8F01-4CB97B34B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41e48-bffb-48f5-b634-f89a30b3aa93"/>
    <ds:schemaRef ds:uri="b74cb756-927b-4f74-8d6a-3c2001145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A8FC4-AF69-41CC-9E2C-164290C3085A}">
  <ds:schemaRefs>
    <ds:schemaRef ds:uri="http://schemas.microsoft.com/office/2006/metadata/properties"/>
    <ds:schemaRef ds:uri="http://schemas.microsoft.com/office/infopath/2007/PartnerControls"/>
    <ds:schemaRef ds:uri="27741e48-bffb-48f5-b634-f89a30b3aa93"/>
    <ds:schemaRef ds:uri="b74cb756-927b-4f74-8d6a-3c20011459c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1202</Characters>
  <Application>Microsoft Office Word</Application>
  <DocSecurity>0</DocSecurity>
  <Lines>10</Lines>
  <Paragraphs>2</Paragraphs>
  <ScaleCrop>false</ScaleCrop>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Szabó</dc:creator>
  <cp:keywords/>
  <dc:description/>
  <cp:lastModifiedBy>Zoé Gilson</cp:lastModifiedBy>
  <cp:revision>17</cp:revision>
  <dcterms:created xsi:type="dcterms:W3CDTF">2022-12-05T05:42:00Z</dcterms:created>
  <dcterms:modified xsi:type="dcterms:W3CDTF">2024-05-21T13:04:00Z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0x01010016CF78B52853264AA6493C1B68FD5459</vt:lpwstr>
  </property>
  <property fmtid="{D5CDD505-2E9C-101B-9397-08002B2CF9AE}" pid="3" name="MediaServiceImageTags">
    <vt:lpwstr/>
  </property>
</Properties>
</file>